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97" w:rsidRDefault="00643497">
      <w:pPr>
        <w:pStyle w:val="Leipteksti"/>
        <w:ind w:left="0"/>
        <w:rPr>
          <w:rFonts w:ascii="Times New Roman"/>
        </w:rPr>
      </w:pPr>
    </w:p>
    <w:p w:rsidR="00643497" w:rsidRDefault="00643497">
      <w:pPr>
        <w:pStyle w:val="Leipteksti"/>
        <w:spacing w:before="2"/>
        <w:ind w:left="0"/>
        <w:rPr>
          <w:rFonts w:ascii="Times New Roman"/>
        </w:rPr>
      </w:pPr>
    </w:p>
    <w:p w:rsidR="00643497" w:rsidRPr="004E2B6A" w:rsidRDefault="008D7FA5" w:rsidP="004E2B6A">
      <w:pPr>
        <w:tabs>
          <w:tab w:val="left" w:pos="7965"/>
        </w:tabs>
        <w:ind w:left="585"/>
        <w:rPr>
          <w:b/>
          <w:sz w:val="20"/>
        </w:rPr>
      </w:pPr>
      <w:r w:rsidRPr="00C215FD">
        <w:rPr>
          <w:b/>
          <w:noProof/>
          <w:sz w:val="32"/>
          <w:lang w:eastAsia="fi-FI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171450</wp:posOffset>
            </wp:positionH>
            <wp:positionV relativeFrom="paragraph">
              <wp:posOffset>-297152</wp:posOffset>
            </wp:positionV>
            <wp:extent cx="499745" cy="4997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B6A" w:rsidRPr="00C215FD">
        <w:rPr>
          <w:b/>
          <w:noProof/>
          <w:sz w:val="32"/>
          <w:lang w:eastAsia="fi-FI"/>
        </w:rPr>
        <w:t xml:space="preserve">Valkeakosken esittävien taiteiden opisto • VEsTa-opisto </w:t>
      </w:r>
      <w:r>
        <w:rPr>
          <w:b/>
          <w:sz w:val="32"/>
        </w:rPr>
        <w:tab/>
      </w:r>
      <w:r w:rsidR="004E2B6A">
        <w:rPr>
          <w:b/>
          <w:sz w:val="32"/>
        </w:rPr>
        <w:tab/>
      </w:r>
      <w:r w:rsidR="004E2B6A">
        <w:rPr>
          <w:b/>
          <w:sz w:val="32"/>
        </w:rPr>
        <w:tab/>
      </w:r>
      <w:r w:rsidR="004E2B6A">
        <w:rPr>
          <w:b/>
          <w:sz w:val="32"/>
        </w:rPr>
        <w:tab/>
      </w:r>
      <w:r>
        <w:t>Lukuvuoden</w:t>
      </w:r>
      <w:r>
        <w:rPr>
          <w:spacing w:val="-13"/>
        </w:rPr>
        <w:t xml:space="preserve"> </w:t>
      </w:r>
      <w:r w:rsidR="00C215FD">
        <w:t>2025–2026</w:t>
      </w:r>
      <w:r>
        <w:rPr>
          <w:spacing w:val="-12"/>
        </w:rPr>
        <w:t xml:space="preserve"> </w:t>
      </w:r>
      <w:r>
        <w:rPr>
          <w:spacing w:val="-2"/>
        </w:rPr>
        <w:t>lukujärjestys</w:t>
      </w:r>
    </w:p>
    <w:p w:rsidR="008D7FA5" w:rsidRDefault="008D7FA5" w:rsidP="008D7FA5">
      <w:pPr>
        <w:pStyle w:val="Otsikko1"/>
        <w:ind w:left="0"/>
        <w:rPr>
          <w:sz w:val="28"/>
        </w:rPr>
      </w:pPr>
    </w:p>
    <w:p w:rsidR="00643497" w:rsidRPr="008D7FA5" w:rsidRDefault="008D7FA5" w:rsidP="008D7FA5">
      <w:pPr>
        <w:pStyle w:val="Otsikko1"/>
        <w:ind w:left="0"/>
        <w:rPr>
          <w:sz w:val="28"/>
        </w:rPr>
      </w:pPr>
      <w:r w:rsidRPr="008D7FA5">
        <w:rPr>
          <w:sz w:val="28"/>
        </w:rPr>
        <w:t>Valkeakoski,</w:t>
      </w:r>
      <w:r w:rsidRPr="008D7FA5">
        <w:rPr>
          <w:spacing w:val="-17"/>
          <w:sz w:val="28"/>
        </w:rPr>
        <w:t xml:space="preserve"> </w:t>
      </w:r>
      <w:r w:rsidR="00026E47" w:rsidRPr="008D7FA5">
        <w:rPr>
          <w:sz w:val="28"/>
        </w:rPr>
        <w:t>Myllysaaren tanssitila, Kanavanranta 3</w:t>
      </w:r>
    </w:p>
    <w:p w:rsidR="00026E47" w:rsidRDefault="00026E47">
      <w:pPr>
        <w:pStyle w:val="Otsikko1"/>
        <w:rPr>
          <w:spacing w:val="-2"/>
        </w:rPr>
      </w:pPr>
    </w:p>
    <w:tbl>
      <w:tblPr>
        <w:tblW w:w="15799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7"/>
        <w:gridCol w:w="2257"/>
        <w:gridCol w:w="2257"/>
        <w:gridCol w:w="2257"/>
        <w:gridCol w:w="2257"/>
        <w:gridCol w:w="2257"/>
        <w:gridCol w:w="2257"/>
      </w:tblGrid>
      <w:tr w:rsidR="00026E47" w:rsidRPr="007C2D21" w:rsidTr="00026E47">
        <w:trPr>
          <w:trHeight w:val="313"/>
        </w:trPr>
        <w:tc>
          <w:tcPr>
            <w:tcW w:w="4514" w:type="dxa"/>
            <w:gridSpan w:val="2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  <w:r w:rsidRPr="00026E47">
              <w:rPr>
                <w:b/>
                <w:sz w:val="20"/>
                <w:szCs w:val="20"/>
              </w:rPr>
              <w:t>MAANANTAI</w:t>
            </w:r>
          </w:p>
        </w:tc>
        <w:tc>
          <w:tcPr>
            <w:tcW w:w="4514" w:type="dxa"/>
            <w:gridSpan w:val="2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  <w:r w:rsidRPr="00026E47">
              <w:rPr>
                <w:b/>
                <w:sz w:val="20"/>
                <w:szCs w:val="20"/>
              </w:rPr>
              <w:t>TIISTAI</w:t>
            </w:r>
          </w:p>
        </w:tc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  <w:r w:rsidRPr="00026E47">
              <w:rPr>
                <w:b/>
                <w:sz w:val="20"/>
                <w:szCs w:val="20"/>
              </w:rPr>
              <w:t>KESKIVIIKKO</w:t>
            </w:r>
          </w:p>
        </w:tc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  <w:r w:rsidRPr="00026E47">
              <w:rPr>
                <w:b/>
                <w:sz w:val="20"/>
                <w:szCs w:val="20"/>
              </w:rPr>
              <w:t>TORSTAI</w:t>
            </w:r>
          </w:p>
        </w:tc>
        <w:tc>
          <w:tcPr>
            <w:tcW w:w="2257" w:type="dxa"/>
          </w:tcPr>
          <w:p w:rsidR="00026E47" w:rsidRPr="00026E47" w:rsidRDefault="00026E47" w:rsidP="00CA24E7">
            <w:pPr>
              <w:rPr>
                <w:b/>
                <w:bCs/>
                <w:sz w:val="20"/>
                <w:szCs w:val="20"/>
              </w:rPr>
            </w:pPr>
            <w:r w:rsidRPr="00026E47">
              <w:rPr>
                <w:b/>
                <w:bCs/>
                <w:sz w:val="20"/>
                <w:szCs w:val="20"/>
              </w:rPr>
              <w:t>PERJANTAI</w:t>
            </w:r>
          </w:p>
        </w:tc>
      </w:tr>
      <w:tr w:rsidR="00026E47" w:rsidRPr="007C2D21" w:rsidTr="00026E47">
        <w:trPr>
          <w:trHeight w:val="313"/>
        </w:trPr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  <w:r w:rsidRPr="00026E47">
              <w:rPr>
                <w:b/>
                <w:sz w:val="20"/>
                <w:szCs w:val="20"/>
              </w:rPr>
              <w:t>Sali 1</w:t>
            </w:r>
          </w:p>
        </w:tc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  <w:r w:rsidRPr="00026E47">
              <w:rPr>
                <w:b/>
                <w:sz w:val="20"/>
                <w:szCs w:val="20"/>
              </w:rPr>
              <w:t>Sali 3</w:t>
            </w:r>
          </w:p>
        </w:tc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  <w:r w:rsidRPr="00026E47">
              <w:rPr>
                <w:b/>
                <w:sz w:val="20"/>
                <w:szCs w:val="20"/>
              </w:rPr>
              <w:t>Sali 1</w:t>
            </w:r>
          </w:p>
        </w:tc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  <w:r w:rsidRPr="00026E47">
              <w:rPr>
                <w:b/>
                <w:sz w:val="20"/>
                <w:szCs w:val="20"/>
              </w:rPr>
              <w:t>Sali 3</w:t>
            </w:r>
          </w:p>
        </w:tc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  <w:r w:rsidRPr="00026E47">
              <w:rPr>
                <w:b/>
                <w:sz w:val="20"/>
                <w:szCs w:val="20"/>
              </w:rPr>
              <w:t>Sali 1</w:t>
            </w:r>
          </w:p>
        </w:tc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  <w:r w:rsidRPr="00026E47">
              <w:rPr>
                <w:b/>
                <w:sz w:val="20"/>
                <w:szCs w:val="20"/>
              </w:rPr>
              <w:t>Sali 1</w:t>
            </w:r>
          </w:p>
        </w:tc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  <w:r w:rsidRPr="00026E47">
              <w:rPr>
                <w:b/>
                <w:sz w:val="20"/>
                <w:szCs w:val="20"/>
              </w:rPr>
              <w:t>Sali 3</w:t>
            </w:r>
          </w:p>
        </w:tc>
      </w:tr>
      <w:tr w:rsidR="00FA0539" w:rsidRPr="00395D4D" w:rsidTr="00FA0539">
        <w:trPr>
          <w:trHeight w:val="313"/>
        </w:trPr>
        <w:tc>
          <w:tcPr>
            <w:tcW w:w="2257" w:type="dxa"/>
            <w:shd w:val="clear" w:color="auto" w:fill="C8EB35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15.15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16.45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Frappé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FA0539">
              <w:rPr>
                <w:b/>
                <w:bCs/>
                <w:sz w:val="20"/>
                <w:szCs w:val="20"/>
              </w:rPr>
              <w:t>nyky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 xml:space="preserve"> ja jazz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C8EB35"/>
          </w:tcPr>
          <w:p w:rsidR="00026E47" w:rsidRPr="00FA0539" w:rsidRDefault="00FA0539" w:rsidP="00CA24E7">
            <w:pPr>
              <w:ind w:left="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15.15</w:t>
            </w:r>
            <w:r>
              <w:rPr>
                <w:b/>
                <w:spacing w:val="-2"/>
                <w:sz w:val="20"/>
              </w:rPr>
              <w:t>–</w:t>
            </w:r>
            <w:r w:rsidR="00026E47" w:rsidRPr="00FA0539">
              <w:rPr>
                <w:b/>
                <w:bCs/>
                <w:sz w:val="20"/>
                <w:szCs w:val="20"/>
              </w:rPr>
              <w:t>16.45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Sissonne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baletti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(JR)</w:t>
            </w:r>
          </w:p>
        </w:tc>
        <w:tc>
          <w:tcPr>
            <w:tcW w:w="2257" w:type="dxa"/>
            <w:shd w:val="clear" w:color="auto" w:fill="F29CF2"/>
          </w:tcPr>
          <w:p w:rsidR="00026E47" w:rsidRPr="00FA0539" w:rsidRDefault="00FA0539" w:rsidP="00CA24E7">
            <w:pPr>
              <w:ind w:left="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</w:t>
            </w:r>
            <w:r>
              <w:rPr>
                <w:b/>
                <w:spacing w:val="-2"/>
                <w:sz w:val="20"/>
              </w:rPr>
              <w:t>–</w:t>
            </w:r>
            <w:r w:rsidR="00026E47" w:rsidRPr="00FA0539">
              <w:rPr>
                <w:b/>
                <w:bCs/>
                <w:sz w:val="20"/>
                <w:szCs w:val="20"/>
              </w:rPr>
              <w:t>17.15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Tendu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varhaisbaletti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  <w:p w:rsidR="00026E47" w:rsidRPr="00FA0539" w:rsidRDefault="00026E47" w:rsidP="00CA24E7">
            <w:pPr>
              <w:ind w:left="17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C8EB35"/>
          </w:tcPr>
          <w:p w:rsidR="00026E47" w:rsidRPr="00FA0539" w:rsidRDefault="00026E47" w:rsidP="00CA24E7">
            <w:pPr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15.00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16.30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Frappé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baletti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(JR)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C8EB35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15.45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17.15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Frappé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baletti</w:t>
            </w:r>
          </w:p>
          <w:p w:rsidR="00026E47" w:rsidRPr="00026E47" w:rsidRDefault="00026E47" w:rsidP="00CA24E7">
            <w:pPr>
              <w:ind w:left="17"/>
              <w:rPr>
                <w:b/>
                <w:bCs/>
                <w:color w:val="92D050"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</w:tc>
        <w:tc>
          <w:tcPr>
            <w:tcW w:w="2257" w:type="dxa"/>
            <w:shd w:val="clear" w:color="auto" w:fill="C881EF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15.30-17.00</w:t>
            </w:r>
          </w:p>
          <w:p w:rsidR="00026E47" w:rsidRPr="00FA0539" w:rsidRDefault="00874C32" w:rsidP="00CA24E7">
            <w:pPr>
              <w:ind w:left="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Näyttämöliike/ teatteritaiteen</w:t>
            </w:r>
            <w:r w:rsidR="00026E47" w:rsidRPr="00FA0539">
              <w:rPr>
                <w:b/>
                <w:bCs/>
                <w:sz w:val="20"/>
                <w:szCs w:val="20"/>
              </w:rPr>
              <w:t xml:space="preserve"> valinnainen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</w:tc>
        <w:tc>
          <w:tcPr>
            <w:tcW w:w="2257" w:type="dxa"/>
            <w:shd w:val="clear" w:color="auto" w:fill="C8EB35"/>
          </w:tcPr>
          <w:p w:rsidR="00026E47" w:rsidRPr="00FA0539" w:rsidRDefault="00FA0539" w:rsidP="00CA24E7">
            <w:pPr>
              <w:ind w:left="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15.15</w:t>
            </w:r>
            <w:r>
              <w:rPr>
                <w:b/>
                <w:spacing w:val="-2"/>
                <w:sz w:val="20"/>
              </w:rPr>
              <w:t>–</w:t>
            </w:r>
            <w:r w:rsidR="00026E47" w:rsidRPr="00FA0539">
              <w:rPr>
                <w:b/>
                <w:bCs/>
                <w:sz w:val="20"/>
                <w:szCs w:val="20"/>
              </w:rPr>
              <w:t>16.45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Sissonne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baletti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(JR)</w:t>
            </w:r>
          </w:p>
        </w:tc>
      </w:tr>
      <w:tr w:rsidR="00FA0539" w:rsidRPr="00395D4D" w:rsidTr="00FA0539">
        <w:trPr>
          <w:trHeight w:val="313"/>
        </w:trPr>
        <w:tc>
          <w:tcPr>
            <w:tcW w:w="2257" w:type="dxa"/>
            <w:shd w:val="clear" w:color="auto" w:fill="C8EB35"/>
          </w:tcPr>
          <w:p w:rsidR="00026E47" w:rsidRPr="00FA0539" w:rsidRDefault="00FA0539" w:rsidP="00CA24E7">
            <w:pPr>
              <w:ind w:left="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16.45</w:t>
            </w:r>
            <w:r>
              <w:rPr>
                <w:b/>
                <w:spacing w:val="-2"/>
                <w:sz w:val="20"/>
              </w:rPr>
              <w:t>–</w:t>
            </w:r>
            <w:r w:rsidR="00026E47" w:rsidRPr="00FA0539">
              <w:rPr>
                <w:b/>
                <w:bCs/>
                <w:sz w:val="20"/>
                <w:szCs w:val="20"/>
              </w:rPr>
              <w:t>18.15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Sissonne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FA0539">
              <w:rPr>
                <w:b/>
                <w:bCs/>
                <w:sz w:val="20"/>
                <w:szCs w:val="20"/>
              </w:rPr>
              <w:t>nyky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 xml:space="preserve"> ja jazz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</w:tc>
        <w:tc>
          <w:tcPr>
            <w:tcW w:w="2257" w:type="dxa"/>
            <w:shd w:val="clear" w:color="auto" w:fill="C8EB35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16.45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18.15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Effacé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baletti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(JR)</w:t>
            </w:r>
          </w:p>
        </w:tc>
        <w:tc>
          <w:tcPr>
            <w:tcW w:w="2257" w:type="dxa"/>
            <w:shd w:val="clear" w:color="auto" w:fill="F29CF2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17.15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18.00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Petite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lastentanssi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</w:tc>
        <w:tc>
          <w:tcPr>
            <w:tcW w:w="2257" w:type="dxa"/>
            <w:shd w:val="clear" w:color="auto" w:fill="C8EB35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16.30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18.00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Effacé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baletti (JR)</w:t>
            </w:r>
          </w:p>
        </w:tc>
        <w:tc>
          <w:tcPr>
            <w:tcW w:w="2257" w:type="dxa"/>
            <w:shd w:val="clear" w:color="auto" w:fill="F29CF2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17.15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18.00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Rond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lastentanssi</w:t>
            </w:r>
          </w:p>
          <w:p w:rsidR="00026E47" w:rsidRPr="00026E47" w:rsidRDefault="00026E47" w:rsidP="00CA24E7">
            <w:pPr>
              <w:ind w:left="17"/>
              <w:rPr>
                <w:b/>
                <w:bCs/>
                <w:color w:val="FAAFDC"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</w:tc>
        <w:tc>
          <w:tcPr>
            <w:tcW w:w="2257" w:type="dxa"/>
            <w:shd w:val="clear" w:color="auto" w:fill="F29CF2"/>
          </w:tcPr>
          <w:p w:rsidR="00026E47" w:rsidRPr="00FA0539" w:rsidRDefault="00FA0539" w:rsidP="00CA24E7">
            <w:pPr>
              <w:ind w:left="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</w:t>
            </w:r>
            <w:r>
              <w:rPr>
                <w:b/>
                <w:spacing w:val="-2"/>
                <w:sz w:val="20"/>
              </w:rPr>
              <w:t>–</w:t>
            </w:r>
            <w:r w:rsidR="00026E47" w:rsidRPr="00FA0539">
              <w:rPr>
                <w:b/>
                <w:bCs/>
                <w:sz w:val="20"/>
                <w:szCs w:val="20"/>
              </w:rPr>
              <w:t>18.00</w:t>
            </w:r>
          </w:p>
          <w:p w:rsidR="00026E47" w:rsidRPr="00026E47" w:rsidRDefault="00026E47" w:rsidP="00CA24E7">
            <w:pPr>
              <w:ind w:left="17"/>
              <w:rPr>
                <w:b/>
                <w:bCs/>
                <w:color w:val="FAAFDC"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Tendu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varhaisnyky ja -jazz (EN)</w:t>
            </w:r>
          </w:p>
        </w:tc>
        <w:tc>
          <w:tcPr>
            <w:tcW w:w="2257" w:type="dxa"/>
            <w:shd w:val="clear" w:color="auto" w:fill="C8EB35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16.45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18.15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Effacé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baletti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(JR)</w:t>
            </w:r>
          </w:p>
        </w:tc>
      </w:tr>
      <w:tr w:rsidR="00026E47" w:rsidRPr="00395D4D" w:rsidTr="00FA0539">
        <w:trPr>
          <w:trHeight w:val="313"/>
        </w:trPr>
        <w:tc>
          <w:tcPr>
            <w:tcW w:w="2257" w:type="dxa"/>
            <w:shd w:val="clear" w:color="auto" w:fill="F29CF2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18.15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19.00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Volé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lastentanssi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C8EB35"/>
          </w:tcPr>
          <w:p w:rsidR="00026E47" w:rsidRPr="00FA0539" w:rsidRDefault="00026E47" w:rsidP="00CA24E7">
            <w:pPr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18.15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19.15</w:t>
            </w:r>
          </w:p>
          <w:p w:rsidR="00026E47" w:rsidRPr="00FA0539" w:rsidRDefault="00026E47" w:rsidP="00CA24E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Attitude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 xml:space="preserve"> / baletti</w:t>
            </w:r>
          </w:p>
          <w:p w:rsidR="00026E47" w:rsidRPr="00FA0539" w:rsidRDefault="00026E47" w:rsidP="00CA24E7">
            <w:pPr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(JR)</w:t>
            </w:r>
          </w:p>
        </w:tc>
        <w:tc>
          <w:tcPr>
            <w:tcW w:w="2257" w:type="dxa"/>
            <w:shd w:val="clear" w:color="auto" w:fill="F29CF2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18.00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18.45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Tutu/ lastentanssi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2D5EC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18.00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19.30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Glissade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baletti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(JR)</w:t>
            </w:r>
          </w:p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C8EB35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18.00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19.30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Effacé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FA0539">
              <w:rPr>
                <w:b/>
                <w:bCs/>
                <w:sz w:val="20"/>
                <w:szCs w:val="20"/>
              </w:rPr>
              <w:t>nyky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 xml:space="preserve"> ja jazz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  <w:p w:rsidR="00026E47" w:rsidRPr="00026E47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C8EB35"/>
          </w:tcPr>
          <w:p w:rsidR="00026E47" w:rsidRPr="00FA0539" w:rsidRDefault="00026E47" w:rsidP="00CA24E7">
            <w:pPr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18.00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19.00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Attitude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FA0539">
              <w:rPr>
                <w:b/>
                <w:bCs/>
                <w:sz w:val="20"/>
                <w:szCs w:val="20"/>
              </w:rPr>
              <w:t>nyky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 xml:space="preserve"> ja jazz</w:t>
            </w:r>
          </w:p>
          <w:p w:rsidR="00026E47" w:rsidRPr="00026E47" w:rsidRDefault="00026E47" w:rsidP="00CA24E7">
            <w:pPr>
              <w:ind w:left="17"/>
              <w:rPr>
                <w:b/>
                <w:bCs/>
                <w:color w:val="92D050"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</w:tc>
        <w:tc>
          <w:tcPr>
            <w:tcW w:w="2257" w:type="dxa"/>
            <w:shd w:val="clear" w:color="auto" w:fill="A2D5EC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18.15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19.45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Glissade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baletti</w:t>
            </w:r>
          </w:p>
          <w:p w:rsidR="00026E47" w:rsidRPr="00026E47" w:rsidRDefault="00026E47" w:rsidP="00CA24E7">
            <w:pPr>
              <w:ind w:left="17"/>
              <w:rPr>
                <w:b/>
                <w:bCs/>
                <w:color w:val="95B3D7" w:themeColor="accent1" w:themeTint="99"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(JR)</w:t>
            </w:r>
          </w:p>
        </w:tc>
      </w:tr>
      <w:tr w:rsidR="00026E47" w:rsidRPr="00395D4D" w:rsidTr="00FA0539">
        <w:trPr>
          <w:trHeight w:val="313"/>
        </w:trPr>
        <w:tc>
          <w:tcPr>
            <w:tcW w:w="2257" w:type="dxa"/>
            <w:shd w:val="clear" w:color="auto" w:fill="A2D5EC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19.00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20.30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Glissade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jazz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F29CF2"/>
          </w:tcPr>
          <w:p w:rsidR="00026E47" w:rsidRPr="00FA0539" w:rsidRDefault="00026E47" w:rsidP="00CA24E7">
            <w:pPr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18.45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19.30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Révérence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>/ esibaletti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</w:tcPr>
          <w:p w:rsidR="00026E47" w:rsidRPr="00026E47" w:rsidRDefault="00026E47" w:rsidP="008D7FA5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2D5EC"/>
          </w:tcPr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19.00</w:t>
            </w:r>
            <w:r w:rsidR="00FA0539">
              <w:rPr>
                <w:b/>
                <w:spacing w:val="-2"/>
                <w:sz w:val="20"/>
              </w:rPr>
              <w:t>–</w:t>
            </w:r>
            <w:r w:rsidRPr="00FA0539">
              <w:rPr>
                <w:b/>
                <w:bCs/>
                <w:sz w:val="20"/>
                <w:szCs w:val="20"/>
              </w:rPr>
              <w:t>20.30</w:t>
            </w:r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proofErr w:type="spellStart"/>
            <w:r w:rsidRPr="00FA0539">
              <w:rPr>
                <w:b/>
                <w:bCs/>
                <w:sz w:val="20"/>
                <w:szCs w:val="20"/>
              </w:rPr>
              <w:t>Glissade</w:t>
            </w:r>
            <w:proofErr w:type="spellEnd"/>
            <w:r w:rsidRPr="00FA0539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FA0539">
              <w:rPr>
                <w:b/>
                <w:bCs/>
                <w:sz w:val="20"/>
                <w:szCs w:val="20"/>
              </w:rPr>
              <w:t>nyky</w:t>
            </w:r>
            <w:proofErr w:type="spellEnd"/>
          </w:p>
          <w:p w:rsidR="00026E47" w:rsidRPr="00FA0539" w:rsidRDefault="00026E47" w:rsidP="00CA24E7">
            <w:pPr>
              <w:ind w:left="17"/>
              <w:rPr>
                <w:b/>
                <w:bCs/>
                <w:sz w:val="20"/>
                <w:szCs w:val="20"/>
              </w:rPr>
            </w:pPr>
            <w:r w:rsidRPr="00FA0539">
              <w:rPr>
                <w:b/>
                <w:bCs/>
                <w:sz w:val="20"/>
                <w:szCs w:val="20"/>
              </w:rPr>
              <w:t>(EN)</w:t>
            </w:r>
          </w:p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026E47" w:rsidRPr="00026E47" w:rsidRDefault="00026E47" w:rsidP="00CA24E7">
            <w:pPr>
              <w:ind w:left="17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ulukkoRuudukko"/>
        <w:tblpPr w:leftFromText="141" w:rightFromText="141" w:vertAnchor="page" w:horzAnchor="margin" w:tblpXSpec="right" w:tblpY="7345"/>
        <w:tblW w:w="0" w:type="auto"/>
        <w:tblLook w:val="04A0" w:firstRow="1" w:lastRow="0" w:firstColumn="1" w:lastColumn="0" w:noHBand="0" w:noVBand="1"/>
      </w:tblPr>
      <w:tblGrid>
        <w:gridCol w:w="1838"/>
        <w:gridCol w:w="2835"/>
      </w:tblGrid>
      <w:tr w:rsidR="008D7FA5" w:rsidTr="008D7FA5">
        <w:trPr>
          <w:trHeight w:val="237"/>
        </w:trPr>
        <w:tc>
          <w:tcPr>
            <w:tcW w:w="1838" w:type="dxa"/>
          </w:tcPr>
          <w:p w:rsidR="008D7FA5" w:rsidRPr="008D7FA5" w:rsidRDefault="008D7FA5" w:rsidP="008D7FA5">
            <w:pPr>
              <w:pStyle w:val="Leipteksti"/>
              <w:ind w:left="0"/>
              <w:rPr>
                <w:b/>
                <w:sz w:val="18"/>
                <w:szCs w:val="18"/>
              </w:rPr>
            </w:pPr>
            <w:r w:rsidRPr="008D7FA5">
              <w:rPr>
                <w:b/>
                <w:sz w:val="18"/>
                <w:szCs w:val="18"/>
              </w:rPr>
              <w:t>Opintopolku</w:t>
            </w:r>
          </w:p>
        </w:tc>
        <w:tc>
          <w:tcPr>
            <w:tcW w:w="2835" w:type="dxa"/>
          </w:tcPr>
          <w:p w:rsidR="008D7FA5" w:rsidRPr="008D7FA5" w:rsidRDefault="008D7FA5" w:rsidP="008D7FA5">
            <w:pPr>
              <w:pStyle w:val="Leipteksti"/>
              <w:ind w:left="0"/>
              <w:rPr>
                <w:sz w:val="18"/>
                <w:szCs w:val="18"/>
              </w:rPr>
            </w:pPr>
          </w:p>
        </w:tc>
      </w:tr>
      <w:tr w:rsidR="008D7FA5" w:rsidTr="008D7FA5">
        <w:trPr>
          <w:trHeight w:val="237"/>
        </w:trPr>
        <w:tc>
          <w:tcPr>
            <w:tcW w:w="1838" w:type="dxa"/>
            <w:shd w:val="clear" w:color="auto" w:fill="F29CF2"/>
          </w:tcPr>
          <w:p w:rsidR="008D7FA5" w:rsidRPr="008D7FA5" w:rsidRDefault="008D7FA5" w:rsidP="008D7FA5">
            <w:pPr>
              <w:spacing w:line="276" w:lineRule="auto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Volé</w:t>
            </w:r>
            <w:proofErr w:type="spellEnd"/>
          </w:p>
          <w:p w:rsidR="008D7FA5" w:rsidRPr="008D7FA5" w:rsidRDefault="008D7FA5" w:rsidP="008D7FA5">
            <w:pPr>
              <w:spacing w:line="276" w:lineRule="auto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Petite</w:t>
            </w:r>
            <w:proofErr w:type="spellEnd"/>
          </w:p>
          <w:p w:rsidR="008D7FA5" w:rsidRPr="008D7FA5" w:rsidRDefault="008D7FA5" w:rsidP="008D7FA5">
            <w:pPr>
              <w:spacing w:line="276" w:lineRule="auto"/>
              <w:rPr>
                <w:rFonts w:eastAsia="Century"/>
                <w:b/>
                <w:sz w:val="18"/>
                <w:szCs w:val="18"/>
              </w:rPr>
            </w:pPr>
            <w:r w:rsidRPr="008D7FA5">
              <w:rPr>
                <w:rFonts w:eastAsia="Century"/>
                <w:b/>
                <w:sz w:val="18"/>
                <w:szCs w:val="18"/>
              </w:rPr>
              <w:t>Tutu</w:t>
            </w:r>
          </w:p>
          <w:p w:rsidR="008D7FA5" w:rsidRPr="008D7FA5" w:rsidRDefault="008D7FA5" w:rsidP="008D7FA5">
            <w:pPr>
              <w:spacing w:line="276" w:lineRule="auto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Rond</w:t>
            </w:r>
            <w:proofErr w:type="spellEnd"/>
            <w:r w:rsidRPr="008D7FA5">
              <w:rPr>
                <w:b/>
                <w:sz w:val="18"/>
                <w:szCs w:val="18"/>
              </w:rPr>
              <w:tab/>
            </w:r>
          </w:p>
          <w:p w:rsidR="008D7FA5" w:rsidRPr="008D7FA5" w:rsidRDefault="008D7FA5" w:rsidP="008D7FA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Jeté</w:t>
            </w:r>
            <w:proofErr w:type="spellEnd"/>
            <w:r w:rsidRPr="008D7FA5">
              <w:rPr>
                <w:b/>
                <w:sz w:val="18"/>
                <w:szCs w:val="18"/>
              </w:rPr>
              <w:tab/>
            </w:r>
            <w:r w:rsidRPr="008D7FA5">
              <w:rPr>
                <w:b/>
                <w:sz w:val="18"/>
                <w:szCs w:val="18"/>
              </w:rPr>
              <w:tab/>
            </w:r>
          </w:p>
          <w:p w:rsidR="008D7FA5" w:rsidRPr="008D7FA5" w:rsidRDefault="008D7FA5" w:rsidP="008D7FA5">
            <w:pPr>
              <w:spacing w:line="276" w:lineRule="auto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Révérence</w:t>
            </w:r>
            <w:proofErr w:type="spellEnd"/>
            <w:r w:rsidRPr="008D7FA5">
              <w:rPr>
                <w:b/>
                <w:sz w:val="18"/>
                <w:szCs w:val="18"/>
              </w:rPr>
              <w:tab/>
            </w:r>
          </w:p>
          <w:p w:rsidR="008D7FA5" w:rsidRPr="008D7FA5" w:rsidRDefault="008D7FA5" w:rsidP="008D7FA5">
            <w:pPr>
              <w:spacing w:before="1" w:line="276" w:lineRule="auto"/>
              <w:ind w:right="122"/>
              <w:jc w:val="both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Tendu</w:t>
            </w:r>
            <w:proofErr w:type="spellEnd"/>
          </w:p>
        </w:tc>
        <w:tc>
          <w:tcPr>
            <w:tcW w:w="2835" w:type="dxa"/>
            <w:shd w:val="clear" w:color="auto" w:fill="F29CF2"/>
          </w:tcPr>
          <w:p w:rsidR="00874C32" w:rsidRDefault="008D7FA5" w:rsidP="008D7FA5">
            <w:pPr>
              <w:spacing w:line="276" w:lineRule="auto"/>
              <w:rPr>
                <w:rFonts w:eastAsia="Century"/>
                <w:b/>
                <w:sz w:val="18"/>
                <w:szCs w:val="18"/>
              </w:rPr>
            </w:pPr>
            <w:r w:rsidRPr="008D7FA5">
              <w:rPr>
                <w:rFonts w:eastAsia="Century"/>
                <w:b/>
                <w:sz w:val="18"/>
                <w:szCs w:val="18"/>
              </w:rPr>
              <w:t>Varhaisiän tanssikasvatusopinnot</w:t>
            </w:r>
            <w:r w:rsidR="00874C32">
              <w:rPr>
                <w:rFonts w:eastAsia="Century"/>
                <w:b/>
                <w:sz w:val="18"/>
                <w:szCs w:val="18"/>
              </w:rPr>
              <w:t xml:space="preserve">, </w:t>
            </w:r>
          </w:p>
          <w:p w:rsidR="008D7FA5" w:rsidRPr="008D7FA5" w:rsidRDefault="00874C32" w:rsidP="008D7FA5">
            <w:pPr>
              <w:spacing w:line="276" w:lineRule="auto"/>
              <w:rPr>
                <w:rFonts w:eastAsia="Century"/>
                <w:b/>
                <w:sz w:val="18"/>
                <w:szCs w:val="18"/>
              </w:rPr>
            </w:pPr>
            <w:r>
              <w:rPr>
                <w:rFonts w:eastAsia="Century"/>
                <w:b/>
                <w:sz w:val="18"/>
                <w:szCs w:val="18"/>
              </w:rPr>
              <w:t>3–10-vuotiaat</w:t>
            </w:r>
          </w:p>
        </w:tc>
      </w:tr>
      <w:tr w:rsidR="008D7FA5" w:rsidTr="008D7FA5">
        <w:trPr>
          <w:trHeight w:val="237"/>
        </w:trPr>
        <w:tc>
          <w:tcPr>
            <w:tcW w:w="1838" w:type="dxa"/>
            <w:shd w:val="clear" w:color="auto" w:fill="C8EB35"/>
          </w:tcPr>
          <w:p w:rsidR="008D7FA5" w:rsidRPr="008D7FA5" w:rsidRDefault="008D7FA5" w:rsidP="008D7FA5">
            <w:pPr>
              <w:spacing w:before="1" w:line="276" w:lineRule="auto"/>
              <w:ind w:right="122"/>
              <w:jc w:val="both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Attitude</w:t>
            </w:r>
            <w:proofErr w:type="spellEnd"/>
          </w:p>
          <w:p w:rsidR="008D7FA5" w:rsidRPr="008D7FA5" w:rsidRDefault="008D7FA5" w:rsidP="008D7FA5">
            <w:pPr>
              <w:spacing w:before="1" w:line="276" w:lineRule="auto"/>
              <w:ind w:right="122"/>
              <w:jc w:val="both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Relevé</w:t>
            </w:r>
            <w:proofErr w:type="spellEnd"/>
          </w:p>
          <w:p w:rsidR="008D7FA5" w:rsidRPr="008D7FA5" w:rsidRDefault="008D7FA5" w:rsidP="008D7FA5">
            <w:pPr>
              <w:spacing w:before="1" w:line="276" w:lineRule="auto"/>
              <w:ind w:right="122"/>
              <w:jc w:val="both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Frappé</w:t>
            </w:r>
            <w:proofErr w:type="spellEnd"/>
            <w:r w:rsidRPr="008D7FA5">
              <w:rPr>
                <w:b/>
                <w:sz w:val="18"/>
                <w:szCs w:val="18"/>
              </w:rPr>
              <w:tab/>
            </w:r>
          </w:p>
          <w:p w:rsidR="008D7FA5" w:rsidRPr="008D7FA5" w:rsidRDefault="008D7FA5" w:rsidP="008D7FA5">
            <w:pPr>
              <w:spacing w:before="1" w:line="276" w:lineRule="auto"/>
              <w:ind w:right="122"/>
              <w:jc w:val="both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Sissonne</w:t>
            </w:r>
            <w:proofErr w:type="spellEnd"/>
            <w:r w:rsidRPr="008D7FA5">
              <w:rPr>
                <w:b/>
                <w:sz w:val="18"/>
                <w:szCs w:val="18"/>
              </w:rPr>
              <w:tab/>
            </w:r>
          </w:p>
          <w:p w:rsidR="008D7FA5" w:rsidRPr="008D7FA5" w:rsidRDefault="008D7FA5" w:rsidP="008D7FA5">
            <w:pPr>
              <w:spacing w:before="1" w:line="276" w:lineRule="auto"/>
              <w:ind w:right="122"/>
              <w:jc w:val="both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Effacé</w:t>
            </w:r>
            <w:proofErr w:type="spellEnd"/>
            <w:r w:rsidRPr="008D7FA5">
              <w:rPr>
                <w:b/>
                <w:sz w:val="18"/>
                <w:szCs w:val="18"/>
              </w:rPr>
              <w:tab/>
            </w:r>
          </w:p>
        </w:tc>
        <w:tc>
          <w:tcPr>
            <w:tcW w:w="2835" w:type="dxa"/>
            <w:shd w:val="clear" w:color="auto" w:fill="C8EB35"/>
          </w:tcPr>
          <w:p w:rsidR="00874C32" w:rsidRDefault="008D7FA5" w:rsidP="008D7FA5">
            <w:pPr>
              <w:spacing w:before="1" w:line="276" w:lineRule="auto"/>
              <w:ind w:right="122"/>
              <w:jc w:val="both"/>
              <w:rPr>
                <w:rFonts w:eastAsia="Century"/>
                <w:b/>
                <w:sz w:val="18"/>
                <w:szCs w:val="18"/>
              </w:rPr>
            </w:pPr>
            <w:r w:rsidRPr="008D7FA5">
              <w:rPr>
                <w:rFonts w:eastAsia="Century"/>
                <w:b/>
                <w:sz w:val="18"/>
                <w:szCs w:val="18"/>
              </w:rPr>
              <w:t>Perusopinnot</w:t>
            </w:r>
            <w:r w:rsidR="00874C32">
              <w:rPr>
                <w:rFonts w:eastAsia="Century"/>
                <w:b/>
                <w:sz w:val="18"/>
                <w:szCs w:val="18"/>
              </w:rPr>
              <w:t xml:space="preserve">, </w:t>
            </w:r>
          </w:p>
          <w:p w:rsidR="008D7FA5" w:rsidRPr="008D7FA5" w:rsidRDefault="00874C32" w:rsidP="008D7FA5">
            <w:pPr>
              <w:spacing w:before="1" w:line="276" w:lineRule="auto"/>
              <w:ind w:right="122"/>
              <w:jc w:val="both"/>
              <w:rPr>
                <w:rFonts w:eastAsia="Century"/>
                <w:b/>
                <w:sz w:val="18"/>
                <w:szCs w:val="18"/>
              </w:rPr>
            </w:pPr>
            <w:r>
              <w:rPr>
                <w:rFonts w:eastAsia="Century"/>
                <w:b/>
                <w:sz w:val="18"/>
                <w:szCs w:val="18"/>
              </w:rPr>
              <w:t>10–15 -vuotiaat</w:t>
            </w:r>
            <w:r w:rsidR="008D7FA5" w:rsidRPr="008D7FA5">
              <w:rPr>
                <w:b/>
                <w:sz w:val="18"/>
                <w:szCs w:val="18"/>
              </w:rPr>
              <w:tab/>
            </w:r>
            <w:r w:rsidR="008D7FA5" w:rsidRPr="008D7FA5">
              <w:rPr>
                <w:b/>
                <w:sz w:val="18"/>
                <w:szCs w:val="18"/>
              </w:rPr>
              <w:tab/>
            </w:r>
          </w:p>
        </w:tc>
      </w:tr>
      <w:tr w:rsidR="008D7FA5" w:rsidTr="008D7FA5">
        <w:trPr>
          <w:trHeight w:val="237"/>
        </w:trPr>
        <w:tc>
          <w:tcPr>
            <w:tcW w:w="1838" w:type="dxa"/>
            <w:shd w:val="clear" w:color="auto" w:fill="A2D5EC"/>
          </w:tcPr>
          <w:p w:rsidR="008D7FA5" w:rsidRPr="008D7FA5" w:rsidRDefault="008D7FA5" w:rsidP="008D7FA5">
            <w:pPr>
              <w:spacing w:before="1" w:line="276" w:lineRule="auto"/>
              <w:ind w:right="122"/>
              <w:jc w:val="both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Glissade</w:t>
            </w:r>
            <w:proofErr w:type="spellEnd"/>
            <w:r w:rsidRPr="008D7FA5">
              <w:rPr>
                <w:b/>
                <w:sz w:val="18"/>
                <w:szCs w:val="18"/>
              </w:rPr>
              <w:tab/>
            </w:r>
          </w:p>
          <w:p w:rsidR="008D7FA5" w:rsidRPr="008D7FA5" w:rsidRDefault="008D7FA5" w:rsidP="008D7FA5">
            <w:pPr>
              <w:spacing w:before="1" w:line="276" w:lineRule="auto"/>
              <w:ind w:right="122"/>
              <w:jc w:val="both"/>
              <w:rPr>
                <w:rFonts w:eastAsia="Century"/>
                <w:b/>
                <w:sz w:val="18"/>
                <w:szCs w:val="18"/>
              </w:rPr>
            </w:pPr>
            <w:proofErr w:type="spellStart"/>
            <w:r w:rsidRPr="008D7FA5">
              <w:rPr>
                <w:rFonts w:eastAsia="Century"/>
                <w:b/>
                <w:sz w:val="18"/>
                <w:szCs w:val="18"/>
              </w:rPr>
              <w:t>Brisé</w:t>
            </w:r>
            <w:proofErr w:type="spellEnd"/>
            <w:r w:rsidRPr="008D7FA5">
              <w:rPr>
                <w:b/>
                <w:sz w:val="18"/>
                <w:szCs w:val="18"/>
              </w:rPr>
              <w:tab/>
            </w:r>
            <w:r w:rsidRPr="008D7FA5">
              <w:rPr>
                <w:b/>
                <w:sz w:val="18"/>
                <w:szCs w:val="18"/>
              </w:rPr>
              <w:tab/>
            </w:r>
          </w:p>
        </w:tc>
        <w:tc>
          <w:tcPr>
            <w:tcW w:w="2835" w:type="dxa"/>
            <w:shd w:val="clear" w:color="auto" w:fill="A2D5EC"/>
          </w:tcPr>
          <w:p w:rsidR="00874C32" w:rsidRDefault="008D7FA5" w:rsidP="008D7FA5">
            <w:pPr>
              <w:pStyle w:val="Leipteksti"/>
              <w:ind w:left="0"/>
              <w:rPr>
                <w:rFonts w:eastAsia="Century"/>
                <w:b/>
                <w:sz w:val="18"/>
                <w:szCs w:val="18"/>
              </w:rPr>
            </w:pPr>
            <w:r w:rsidRPr="008D7FA5">
              <w:rPr>
                <w:rFonts w:eastAsia="Century"/>
                <w:b/>
                <w:sz w:val="18"/>
                <w:szCs w:val="18"/>
              </w:rPr>
              <w:t>Syventävät opinnot</w:t>
            </w:r>
            <w:r w:rsidR="00874C32">
              <w:rPr>
                <w:rFonts w:eastAsia="Century"/>
                <w:b/>
                <w:sz w:val="18"/>
                <w:szCs w:val="18"/>
              </w:rPr>
              <w:t xml:space="preserve">, </w:t>
            </w:r>
          </w:p>
          <w:p w:rsidR="008D7FA5" w:rsidRPr="008D7FA5" w:rsidRDefault="00874C32" w:rsidP="008D7FA5">
            <w:pPr>
              <w:pStyle w:val="Leipteksti"/>
              <w:ind w:left="0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Century"/>
                <w:b/>
                <w:sz w:val="18"/>
                <w:szCs w:val="18"/>
              </w:rPr>
              <w:t>yli 15-vuotiaat</w:t>
            </w:r>
          </w:p>
        </w:tc>
      </w:tr>
      <w:tr w:rsidR="008D7FA5" w:rsidTr="008D7FA5">
        <w:trPr>
          <w:trHeight w:val="237"/>
        </w:trPr>
        <w:tc>
          <w:tcPr>
            <w:tcW w:w="1838" w:type="dxa"/>
            <w:shd w:val="clear" w:color="auto" w:fill="C881EF"/>
          </w:tcPr>
          <w:p w:rsidR="008D7FA5" w:rsidRPr="008D7FA5" w:rsidRDefault="008D7FA5" w:rsidP="008D7FA5">
            <w:pPr>
              <w:spacing w:before="1" w:line="276" w:lineRule="auto"/>
              <w:ind w:right="122"/>
              <w:jc w:val="both"/>
              <w:rPr>
                <w:b/>
                <w:sz w:val="18"/>
                <w:szCs w:val="18"/>
              </w:rPr>
            </w:pPr>
            <w:r w:rsidRPr="008D7FA5">
              <w:rPr>
                <w:rFonts w:eastAsia="Century"/>
                <w:b/>
                <w:sz w:val="18"/>
                <w:szCs w:val="18"/>
              </w:rPr>
              <w:t>Näyttämöliike</w:t>
            </w:r>
          </w:p>
        </w:tc>
        <w:tc>
          <w:tcPr>
            <w:tcW w:w="2835" w:type="dxa"/>
            <w:shd w:val="clear" w:color="auto" w:fill="C881EF"/>
          </w:tcPr>
          <w:p w:rsidR="008D7FA5" w:rsidRPr="008D7FA5" w:rsidRDefault="00874C32" w:rsidP="008D7FA5">
            <w:pPr>
              <w:spacing w:before="1" w:line="276" w:lineRule="auto"/>
              <w:ind w:right="122"/>
              <w:jc w:val="both"/>
              <w:rPr>
                <w:rFonts w:eastAsia="Century"/>
                <w:b/>
                <w:sz w:val="18"/>
                <w:szCs w:val="18"/>
              </w:rPr>
            </w:pPr>
            <w:r>
              <w:rPr>
                <w:rFonts w:eastAsia="Century"/>
                <w:b/>
                <w:sz w:val="18"/>
                <w:szCs w:val="18"/>
              </w:rPr>
              <w:t>Teatteritaiteen</w:t>
            </w:r>
            <w:r w:rsidR="008D7FA5" w:rsidRPr="008D7FA5">
              <w:rPr>
                <w:rFonts w:eastAsia="Century"/>
                <w:b/>
                <w:sz w:val="18"/>
                <w:szCs w:val="18"/>
              </w:rPr>
              <w:t xml:space="preserve"> valinnainen</w:t>
            </w:r>
          </w:p>
        </w:tc>
      </w:tr>
    </w:tbl>
    <w:p w:rsidR="00C215FD" w:rsidRPr="008D7FA5" w:rsidRDefault="00C215FD" w:rsidP="007A1712">
      <w:pPr>
        <w:spacing w:before="190"/>
        <w:rPr>
          <w:b/>
          <w:sz w:val="28"/>
        </w:rPr>
      </w:pPr>
      <w:r w:rsidRPr="008D7FA5">
        <w:rPr>
          <w:b/>
          <w:sz w:val="28"/>
        </w:rPr>
        <w:t>Pälkäne</w:t>
      </w:r>
      <w:r w:rsidR="008D7FA5" w:rsidRPr="008D7FA5">
        <w:rPr>
          <w:b/>
          <w:sz w:val="28"/>
        </w:rPr>
        <w:t>,</w:t>
      </w:r>
      <w:r w:rsidR="008D7FA5" w:rsidRPr="008D7FA5">
        <w:rPr>
          <w:b/>
          <w:spacing w:val="-9"/>
          <w:sz w:val="28"/>
        </w:rPr>
        <w:t xml:space="preserve"> </w:t>
      </w:r>
      <w:r w:rsidR="00026E47" w:rsidRPr="008D7FA5">
        <w:rPr>
          <w:b/>
          <w:spacing w:val="-9"/>
          <w:sz w:val="28"/>
        </w:rPr>
        <w:t xml:space="preserve">Nuijantalo, </w:t>
      </w:r>
      <w:proofErr w:type="spellStart"/>
      <w:r w:rsidR="00026E47" w:rsidRPr="008D7FA5">
        <w:rPr>
          <w:b/>
          <w:sz w:val="28"/>
        </w:rPr>
        <w:t>Onkkaalantie</w:t>
      </w:r>
      <w:proofErr w:type="spellEnd"/>
      <w:r w:rsidR="00026E47" w:rsidRPr="008D7FA5">
        <w:rPr>
          <w:b/>
          <w:sz w:val="28"/>
        </w:rPr>
        <w:t xml:space="preserve"> 102</w:t>
      </w:r>
    </w:p>
    <w:tbl>
      <w:tblPr>
        <w:tblStyle w:val="TableNormal"/>
        <w:tblpPr w:leftFromText="141" w:rightFromText="141" w:vertAnchor="text" w:horzAnchor="margin" w:tblpY="1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</w:tblGrid>
      <w:tr w:rsidR="007A1712" w:rsidTr="007A1712">
        <w:trPr>
          <w:trHeight w:val="239"/>
        </w:trPr>
        <w:tc>
          <w:tcPr>
            <w:tcW w:w="2266" w:type="dxa"/>
          </w:tcPr>
          <w:p w:rsidR="007A1712" w:rsidRDefault="007A1712" w:rsidP="007A1712">
            <w:pPr>
              <w:pStyle w:val="TableParagraph"/>
              <w:spacing w:line="220" w:lineRule="exact"/>
              <w:ind w:left="10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KESKIVIIKKO</w:t>
            </w:r>
          </w:p>
        </w:tc>
      </w:tr>
      <w:tr w:rsidR="007A1712" w:rsidTr="007A1712">
        <w:trPr>
          <w:trHeight w:val="494"/>
        </w:trPr>
        <w:tc>
          <w:tcPr>
            <w:tcW w:w="2266" w:type="dxa"/>
            <w:shd w:val="clear" w:color="auto" w:fill="F29CF2"/>
          </w:tcPr>
          <w:p w:rsidR="007A1712" w:rsidRPr="00FA0539" w:rsidRDefault="007A1712" w:rsidP="007A1712">
            <w:pPr>
              <w:pStyle w:val="TableParagraph"/>
              <w:ind w:left="104"/>
              <w:rPr>
                <w:b/>
                <w:spacing w:val="-2"/>
                <w:sz w:val="20"/>
              </w:rPr>
            </w:pPr>
            <w:r w:rsidRPr="00FA0539">
              <w:rPr>
                <w:b/>
                <w:spacing w:val="-2"/>
                <w:sz w:val="20"/>
              </w:rPr>
              <w:t>17.45-18.30</w:t>
            </w:r>
          </w:p>
          <w:p w:rsidR="007A1712" w:rsidRPr="00FA0539" w:rsidRDefault="007A1712" w:rsidP="007A1712">
            <w:pPr>
              <w:pStyle w:val="TableParagraph"/>
              <w:ind w:left="104"/>
              <w:rPr>
                <w:b/>
                <w:spacing w:val="-2"/>
                <w:sz w:val="20"/>
              </w:rPr>
            </w:pPr>
            <w:proofErr w:type="spellStart"/>
            <w:r w:rsidRPr="00FA0539">
              <w:rPr>
                <w:b/>
                <w:spacing w:val="-2"/>
                <w:sz w:val="20"/>
              </w:rPr>
              <w:t>Volé</w:t>
            </w:r>
            <w:proofErr w:type="spellEnd"/>
            <w:r w:rsidRPr="00FA0539">
              <w:rPr>
                <w:b/>
                <w:spacing w:val="-2"/>
                <w:sz w:val="20"/>
              </w:rPr>
              <w:t>/ lastentanssi</w:t>
            </w:r>
          </w:p>
          <w:p w:rsidR="007A1712" w:rsidRDefault="007A1712" w:rsidP="007A1712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FA0539">
              <w:rPr>
                <w:b/>
                <w:spacing w:val="-2"/>
                <w:sz w:val="20"/>
              </w:rPr>
              <w:t>(JK)</w:t>
            </w:r>
          </w:p>
        </w:tc>
      </w:tr>
      <w:tr w:rsidR="007A1712" w:rsidTr="007A1712">
        <w:trPr>
          <w:trHeight w:val="484"/>
        </w:trPr>
        <w:tc>
          <w:tcPr>
            <w:tcW w:w="2266" w:type="dxa"/>
            <w:shd w:val="clear" w:color="auto" w:fill="F29CF2"/>
          </w:tcPr>
          <w:p w:rsidR="007A1712" w:rsidRPr="007A1712" w:rsidRDefault="007A1712" w:rsidP="007A1712">
            <w:pPr>
              <w:pStyle w:val="TableParagraph"/>
              <w:ind w:left="104"/>
              <w:rPr>
                <w:b/>
                <w:sz w:val="20"/>
              </w:rPr>
            </w:pPr>
            <w:r w:rsidRPr="007A1712">
              <w:rPr>
                <w:b/>
                <w:sz w:val="20"/>
              </w:rPr>
              <w:t>18.30-19.15</w:t>
            </w:r>
          </w:p>
          <w:p w:rsidR="007A1712" w:rsidRPr="007A1712" w:rsidRDefault="007A1712" w:rsidP="007A1712">
            <w:pPr>
              <w:pStyle w:val="TableParagraph"/>
              <w:ind w:left="104"/>
              <w:rPr>
                <w:b/>
                <w:sz w:val="20"/>
              </w:rPr>
            </w:pPr>
            <w:proofErr w:type="spellStart"/>
            <w:r w:rsidRPr="007A1712">
              <w:rPr>
                <w:b/>
                <w:sz w:val="20"/>
              </w:rPr>
              <w:t>Petite</w:t>
            </w:r>
            <w:proofErr w:type="spellEnd"/>
            <w:r w:rsidRPr="007A1712">
              <w:rPr>
                <w:b/>
                <w:sz w:val="20"/>
              </w:rPr>
              <w:t>/ lastentanssi</w:t>
            </w:r>
          </w:p>
          <w:p w:rsidR="007A1712" w:rsidRPr="007A1712" w:rsidRDefault="007A1712" w:rsidP="007A1712">
            <w:pPr>
              <w:pStyle w:val="TableParagraph"/>
              <w:ind w:left="104"/>
              <w:rPr>
                <w:b/>
                <w:sz w:val="20"/>
              </w:rPr>
            </w:pPr>
            <w:r w:rsidRPr="007A1712">
              <w:rPr>
                <w:b/>
                <w:sz w:val="20"/>
              </w:rPr>
              <w:t>(JK)</w:t>
            </w:r>
          </w:p>
          <w:p w:rsidR="007A1712" w:rsidRDefault="007A1712" w:rsidP="007A171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643497" w:rsidRDefault="00643497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Pr="008D7FA5" w:rsidRDefault="008D7FA5" w:rsidP="008D7FA5">
      <w:pPr>
        <w:pStyle w:val="Otsikko1"/>
        <w:ind w:left="0"/>
        <w:rPr>
          <w:b w:val="0"/>
          <w:spacing w:val="-2"/>
          <w:sz w:val="20"/>
        </w:rPr>
      </w:pPr>
      <w:r>
        <w:rPr>
          <w:b w:val="0"/>
          <w:spacing w:val="-2"/>
          <w:sz w:val="20"/>
        </w:rPr>
        <w:t>JR = Johanna Rajanen</w:t>
      </w:r>
      <w:r w:rsidRPr="008D7FA5">
        <w:rPr>
          <w:b w:val="0"/>
          <w:spacing w:val="-2"/>
          <w:sz w:val="20"/>
        </w:rPr>
        <w:t xml:space="preserve"> </w:t>
      </w:r>
      <w:r>
        <w:rPr>
          <w:b w:val="0"/>
          <w:spacing w:val="-2"/>
          <w:sz w:val="20"/>
        </w:rPr>
        <w:br/>
        <w:t>EN = Emmi Niskala</w:t>
      </w:r>
      <w:r>
        <w:rPr>
          <w:b w:val="0"/>
          <w:spacing w:val="-2"/>
          <w:sz w:val="20"/>
        </w:rPr>
        <w:br/>
      </w:r>
      <w:r w:rsidRPr="008D7FA5">
        <w:rPr>
          <w:b w:val="0"/>
          <w:spacing w:val="-2"/>
          <w:sz w:val="20"/>
        </w:rPr>
        <w:t>JK = Jenna Kuivamäki</w:t>
      </w: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p w:rsidR="008D7FA5" w:rsidRDefault="008D7FA5">
      <w:pPr>
        <w:pStyle w:val="Leipteksti"/>
        <w:ind w:left="357"/>
      </w:pPr>
    </w:p>
    <w:sectPr w:rsidR="008D7FA5">
      <w:type w:val="continuous"/>
      <w:pgSz w:w="16840" w:h="11900" w:orient="landscape"/>
      <w:pgMar w:top="380" w:right="850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8EA"/>
    <w:multiLevelType w:val="hybridMultilevel"/>
    <w:tmpl w:val="C86A1CFC"/>
    <w:lvl w:ilvl="0" w:tplc="758CF6C2">
      <w:start w:val="1"/>
      <w:numFmt w:val="decimal"/>
      <w:lvlText w:val="%1-"/>
      <w:lvlJc w:val="left"/>
      <w:pPr>
        <w:ind w:left="536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8"/>
        <w:szCs w:val="18"/>
        <w:lang w:val="fi-FI" w:eastAsia="en-US" w:bidi="ar-SA"/>
      </w:rPr>
    </w:lvl>
    <w:lvl w:ilvl="1" w:tplc="019296C0">
      <w:numFmt w:val="bullet"/>
      <w:lvlText w:val="•"/>
      <w:lvlJc w:val="left"/>
      <w:pPr>
        <w:ind w:left="2042" w:hanging="180"/>
      </w:pPr>
      <w:rPr>
        <w:rFonts w:hint="default"/>
        <w:lang w:val="fi-FI" w:eastAsia="en-US" w:bidi="ar-SA"/>
      </w:rPr>
    </w:lvl>
    <w:lvl w:ilvl="2" w:tplc="B6A214A4">
      <w:numFmt w:val="bullet"/>
      <w:lvlText w:val="•"/>
      <w:lvlJc w:val="left"/>
      <w:pPr>
        <w:ind w:left="3545" w:hanging="180"/>
      </w:pPr>
      <w:rPr>
        <w:rFonts w:hint="default"/>
        <w:lang w:val="fi-FI" w:eastAsia="en-US" w:bidi="ar-SA"/>
      </w:rPr>
    </w:lvl>
    <w:lvl w:ilvl="3" w:tplc="4B2C6D16">
      <w:numFmt w:val="bullet"/>
      <w:lvlText w:val="•"/>
      <w:lvlJc w:val="left"/>
      <w:pPr>
        <w:ind w:left="5047" w:hanging="180"/>
      </w:pPr>
      <w:rPr>
        <w:rFonts w:hint="default"/>
        <w:lang w:val="fi-FI" w:eastAsia="en-US" w:bidi="ar-SA"/>
      </w:rPr>
    </w:lvl>
    <w:lvl w:ilvl="4" w:tplc="860AB466">
      <w:numFmt w:val="bullet"/>
      <w:lvlText w:val="•"/>
      <w:lvlJc w:val="left"/>
      <w:pPr>
        <w:ind w:left="6550" w:hanging="180"/>
      </w:pPr>
      <w:rPr>
        <w:rFonts w:hint="default"/>
        <w:lang w:val="fi-FI" w:eastAsia="en-US" w:bidi="ar-SA"/>
      </w:rPr>
    </w:lvl>
    <w:lvl w:ilvl="5" w:tplc="619CF97A">
      <w:numFmt w:val="bullet"/>
      <w:lvlText w:val="•"/>
      <w:lvlJc w:val="left"/>
      <w:pPr>
        <w:ind w:left="8052" w:hanging="180"/>
      </w:pPr>
      <w:rPr>
        <w:rFonts w:hint="default"/>
        <w:lang w:val="fi-FI" w:eastAsia="en-US" w:bidi="ar-SA"/>
      </w:rPr>
    </w:lvl>
    <w:lvl w:ilvl="6" w:tplc="6AACB096">
      <w:numFmt w:val="bullet"/>
      <w:lvlText w:val="•"/>
      <w:lvlJc w:val="left"/>
      <w:pPr>
        <w:ind w:left="9555" w:hanging="180"/>
      </w:pPr>
      <w:rPr>
        <w:rFonts w:hint="default"/>
        <w:lang w:val="fi-FI" w:eastAsia="en-US" w:bidi="ar-SA"/>
      </w:rPr>
    </w:lvl>
    <w:lvl w:ilvl="7" w:tplc="0BAC3B92">
      <w:numFmt w:val="bullet"/>
      <w:lvlText w:val="•"/>
      <w:lvlJc w:val="left"/>
      <w:pPr>
        <w:ind w:left="11057" w:hanging="180"/>
      </w:pPr>
      <w:rPr>
        <w:rFonts w:hint="default"/>
        <w:lang w:val="fi-FI" w:eastAsia="en-US" w:bidi="ar-SA"/>
      </w:rPr>
    </w:lvl>
    <w:lvl w:ilvl="8" w:tplc="9DAA005C">
      <w:numFmt w:val="bullet"/>
      <w:lvlText w:val="•"/>
      <w:lvlJc w:val="left"/>
      <w:pPr>
        <w:ind w:left="12560" w:hanging="180"/>
      </w:pPr>
      <w:rPr>
        <w:rFonts w:hint="default"/>
        <w:lang w:val="fi-FI" w:eastAsia="en-US" w:bidi="ar-SA"/>
      </w:rPr>
    </w:lvl>
  </w:abstractNum>
  <w:abstractNum w:abstractNumId="1" w15:restartNumberingAfterBreak="0">
    <w:nsid w:val="22B82DF0"/>
    <w:multiLevelType w:val="hybridMultilevel"/>
    <w:tmpl w:val="3786A2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97"/>
    <w:rsid w:val="00026E47"/>
    <w:rsid w:val="004E2B6A"/>
    <w:rsid w:val="00643497"/>
    <w:rsid w:val="007A1712"/>
    <w:rsid w:val="00874C32"/>
    <w:rsid w:val="008D7FA5"/>
    <w:rsid w:val="00C215FD"/>
    <w:rsid w:val="00FA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23B4"/>
  <w15:docId w15:val="{FCDF4012-53EC-4555-8EAE-2734BCCB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1"/>
    <w:qFormat/>
    <w:pPr>
      <w:spacing w:before="2"/>
      <w:ind w:left="141"/>
      <w:outlineLvl w:val="0"/>
    </w:pPr>
    <w:rPr>
      <w:b/>
      <w:bCs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534"/>
    </w:pPr>
    <w:rPr>
      <w:sz w:val="20"/>
      <w:szCs w:val="20"/>
    </w:rPr>
  </w:style>
  <w:style w:type="paragraph" w:styleId="Luettelokappale">
    <w:name w:val="List Paragraph"/>
    <w:basedOn w:val="Normaali"/>
    <w:uiPriority w:val="1"/>
    <w:qFormat/>
    <w:pPr>
      <w:ind w:left="534" w:hanging="177"/>
    </w:pPr>
  </w:style>
  <w:style w:type="paragraph" w:customStyle="1" w:styleId="TableParagraph">
    <w:name w:val="Table Paragraph"/>
    <w:basedOn w:val="Normaali"/>
    <w:uiPriority w:val="1"/>
    <w:qFormat/>
    <w:pPr>
      <w:spacing w:line="229" w:lineRule="exact"/>
    </w:pPr>
  </w:style>
  <w:style w:type="table" w:styleId="TaulukkoRuudukko">
    <w:name w:val="Table Grid"/>
    <w:basedOn w:val="Normaalitaulukko"/>
    <w:uiPriority w:val="39"/>
    <w:rsid w:val="007A1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Lukujärjestys 24-25</vt:lpstr>
    </vt:vector>
  </TitlesOfParts>
  <Company>Tietohallinto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Lukujärjestys 24-25</dc:title>
  <dc:creator>Hanna Hakomäki</dc:creator>
  <cp:lastModifiedBy>Tauriainen Valpuri</cp:lastModifiedBy>
  <cp:revision>3</cp:revision>
  <dcterms:created xsi:type="dcterms:W3CDTF">2025-10-31T08:52:00Z</dcterms:created>
  <dcterms:modified xsi:type="dcterms:W3CDTF">2025-11-14T11:13:00Z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Word</vt:lpwstr>
  </property>
  <property fmtid="{D5CDD505-2E9C-101B-9397-08002B2CF9AE}" pid="4" name="LastSaved">
    <vt:filetime>2025-10-31T00:00:00Z</vt:filetime>
  </property>
  <property fmtid="{D5CDD505-2E9C-101B-9397-08002B2CF9AE}" pid="5" name="Producer">
    <vt:lpwstr>macOS Versio 13.0.1 (Build 22A400) Quartz PDFContext</vt:lpwstr>
  </property>
</Properties>
</file>